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C1" w:rsidRDefault="009B25C1" w:rsidP="009B25C1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9B25C1" w:rsidRDefault="009B25C1" w:rsidP="009B25C1">
      <w:pPr>
        <w:widowControl w:val="0"/>
        <w:autoSpaceDE w:val="0"/>
        <w:autoSpaceDN w:val="0"/>
        <w:adjustRightInd w:val="0"/>
        <w:ind w:left="960" w:hanging="48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Title:  Developing metrics to evaluate the impact of adaptation interventions across food systems on food security, livelihoods and ecosystem services</w:t>
      </w:r>
    </w:p>
    <w:p w:rsidR="009B25C1" w:rsidRDefault="009B25C1" w:rsidP="009B25C1">
      <w:pPr>
        <w:widowControl w:val="0"/>
        <w:autoSpaceDE w:val="0"/>
        <w:autoSpaceDN w:val="0"/>
        <w:adjustRightInd w:val="0"/>
        <w:ind w:left="960" w:hanging="48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Session leader:  Polly Ericksen, ILRI (p.ericksen@cgiar.org)</w:t>
      </w:r>
    </w:p>
    <w:p w:rsidR="009B25C1" w:rsidRDefault="009B25C1" w:rsidP="009B25C1">
      <w:pPr>
        <w:widowControl w:val="0"/>
        <w:autoSpaceDE w:val="0"/>
        <w:autoSpaceDN w:val="0"/>
        <w:adjustRightInd w:val="0"/>
        <w:ind w:left="960" w:hanging="48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Purpose:  To agree on a set of food system indicators that CCAFS can use to evaluate the impact of adaptation strategies and interventions intended to enhance food security and livelihoods in a “climate smart” manner. </w:t>
      </w:r>
    </w:p>
    <w:p w:rsidR="009B25C1" w:rsidRDefault="009B25C1" w:rsidP="009B25C1">
      <w:pPr>
        <w:widowControl w:val="0"/>
        <w:autoSpaceDE w:val="0"/>
        <w:autoSpaceDN w:val="0"/>
        <w:adjustRightInd w:val="0"/>
        <w:ind w:left="960" w:hanging="480"/>
        <w:rPr>
          <w:rFonts w:ascii="Calibri" w:hAnsi="Calibri" w:cs="Calibri"/>
          <w:sz w:val="30"/>
          <w:szCs w:val="30"/>
        </w:rPr>
      </w:pPr>
    </w:p>
    <w:p w:rsidR="009B25C1" w:rsidRDefault="009B25C1" w:rsidP="009B25C1">
      <w:pPr>
        <w:widowControl w:val="0"/>
        <w:autoSpaceDE w:val="0"/>
        <w:autoSpaceDN w:val="0"/>
        <w:adjustRightInd w:val="0"/>
        <w:ind w:left="960" w:hanging="48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Outline:</w:t>
      </w:r>
    </w:p>
    <w:p w:rsidR="009B25C1" w:rsidRPr="009B25C1" w:rsidRDefault="009B25C1" w:rsidP="009B25C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B</w:t>
      </w:r>
      <w:r w:rsidRPr="009B25C1">
        <w:rPr>
          <w:rFonts w:ascii="Calibri" w:hAnsi="Calibri" w:cs="Calibri"/>
          <w:sz w:val="30"/>
          <w:szCs w:val="30"/>
        </w:rPr>
        <w:t>riefly present findings from a CCAFS</w:t>
      </w:r>
      <w:r w:rsidRPr="009B25C1">
        <w:rPr>
          <w:rFonts w:ascii="Calibri" w:hAnsi="Calibri" w:cs="Calibri"/>
          <w:sz w:val="30"/>
          <w:szCs w:val="30"/>
        </w:rPr>
        <w:t>-</w:t>
      </w:r>
      <w:r w:rsidRPr="009B25C1">
        <w:rPr>
          <w:rFonts w:ascii="Calibri" w:hAnsi="Calibri" w:cs="Calibri"/>
          <w:sz w:val="30"/>
          <w:szCs w:val="30"/>
        </w:rPr>
        <w:t>com</w:t>
      </w:r>
      <w:r>
        <w:rPr>
          <w:rFonts w:ascii="Calibri" w:hAnsi="Calibri" w:cs="Calibri"/>
          <w:sz w:val="30"/>
          <w:szCs w:val="30"/>
        </w:rPr>
        <w:t>m</w:t>
      </w:r>
      <w:r w:rsidRPr="009B25C1">
        <w:rPr>
          <w:rFonts w:ascii="Calibri" w:hAnsi="Calibri" w:cs="Calibri"/>
          <w:sz w:val="30"/>
          <w:szCs w:val="30"/>
        </w:rPr>
        <w:t xml:space="preserve">issioned report on </w:t>
      </w:r>
      <w:r>
        <w:rPr>
          <w:rFonts w:ascii="Calibri" w:hAnsi="Calibri" w:cs="Calibri"/>
          <w:sz w:val="30"/>
          <w:szCs w:val="30"/>
        </w:rPr>
        <w:t>adaptation indicators currently in use across food systems or for food security enhancement projects/ interventions.</w:t>
      </w:r>
    </w:p>
    <w:p w:rsidR="009B25C1" w:rsidRDefault="009B25C1" w:rsidP="009B25C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Identify the critical gaps.</w:t>
      </w:r>
    </w:p>
    <w:p w:rsidR="009B25C1" w:rsidRDefault="009B25C1" w:rsidP="009B25C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Identify measurable indicators that CCAFS can use to evaluate the impact of adaptation interventions on food security, livelihoods and environmental outcomes at the household and national level.</w:t>
      </w:r>
    </w:p>
    <w:p w:rsidR="009B25C1" w:rsidRDefault="009B25C1" w:rsidP="009B25C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Discuss how to implement the use of such indicators.</w:t>
      </w:r>
    </w:p>
    <w:p w:rsidR="009B25C1" w:rsidRPr="009B25C1" w:rsidRDefault="009B25C1" w:rsidP="009B25C1">
      <w:pPr>
        <w:pStyle w:val="ListParagraph"/>
        <w:widowControl w:val="0"/>
        <w:autoSpaceDE w:val="0"/>
        <w:autoSpaceDN w:val="0"/>
        <w:adjustRightInd w:val="0"/>
        <w:ind w:left="1080"/>
        <w:rPr>
          <w:rFonts w:ascii="Calibri" w:hAnsi="Calibri" w:cs="Calibri"/>
          <w:sz w:val="30"/>
          <w:szCs w:val="30"/>
        </w:rPr>
      </w:pPr>
    </w:p>
    <w:p w:rsidR="009B25C1" w:rsidRDefault="009B25C1" w:rsidP="009B25C1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Intended outputs:  an agreed set of indicators across food systems and the three key CGIAR outcomes.</w:t>
      </w:r>
    </w:p>
    <w:p w:rsidR="009B25C1" w:rsidRPr="009B25C1" w:rsidRDefault="009B25C1" w:rsidP="009B25C1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  <w:sz w:val="30"/>
          <w:szCs w:val="30"/>
        </w:rPr>
      </w:pPr>
    </w:p>
    <w:p w:rsidR="009A2D8A" w:rsidRDefault="009B25C1" w:rsidP="009B25C1">
      <w:r>
        <w:rPr>
          <w:rFonts w:ascii="Calibri" w:hAnsi="Calibri" w:cs="Calibri"/>
          <w:sz w:val="30"/>
          <w:szCs w:val="30"/>
        </w:rPr>
        <w:t>Requested inputs from session participants</w:t>
      </w:r>
      <w:r>
        <w:rPr>
          <w:rFonts w:ascii="Calibri" w:hAnsi="Calibri" w:cs="Calibri"/>
          <w:sz w:val="30"/>
          <w:szCs w:val="30"/>
        </w:rPr>
        <w:t>:  please come with your ideas of indicators and experience trying to do M&amp;E of adaptation interventions.</w:t>
      </w:r>
      <w:bookmarkStart w:id="0" w:name="_GoBack"/>
      <w:bookmarkEnd w:id="0"/>
    </w:p>
    <w:sectPr w:rsidR="009A2D8A" w:rsidSect="00D067C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261B"/>
    <w:multiLevelType w:val="hybridMultilevel"/>
    <w:tmpl w:val="5F804432"/>
    <w:lvl w:ilvl="0" w:tplc="57945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C1"/>
    <w:rsid w:val="009A2D8A"/>
    <w:rsid w:val="009B25C1"/>
    <w:rsid w:val="00D0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298B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5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976</Characters>
  <Application>Microsoft Macintosh Word</Application>
  <DocSecurity>0</DocSecurity>
  <Lines>8</Lines>
  <Paragraphs>2</Paragraphs>
  <ScaleCrop>false</ScaleCrop>
  <Company>International Livestock Research Institute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Polly Ericksen</dc:creator>
  <cp:keywords/>
  <dc:description/>
  <cp:lastModifiedBy>Polly Ericksen</cp:lastModifiedBy>
  <cp:revision>1</cp:revision>
  <dcterms:created xsi:type="dcterms:W3CDTF">2013-02-27T13:21:00Z</dcterms:created>
  <dcterms:modified xsi:type="dcterms:W3CDTF">2013-02-27T13:29:00Z</dcterms:modified>
</cp:coreProperties>
</file>