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C79" w:rsidRPr="009C108C" w:rsidRDefault="009C108C">
      <w:pPr>
        <w:rPr>
          <w:b/>
          <w:sz w:val="28"/>
          <w:szCs w:val="28"/>
        </w:rPr>
      </w:pPr>
      <w:r w:rsidRPr="009C108C">
        <w:rPr>
          <w:b/>
          <w:sz w:val="28"/>
          <w:szCs w:val="28"/>
        </w:rPr>
        <w:t xml:space="preserve">CCAFS CCSL Case Studies and Outcome Stories </w:t>
      </w:r>
    </w:p>
    <w:p w:rsidR="009C108C" w:rsidRDefault="009C108C">
      <w:r>
        <w:t>Liz and Phil</w:t>
      </w:r>
    </w:p>
    <w:p w:rsidR="009C108C" w:rsidRDefault="009C108C">
      <w:proofErr w:type="spellStart"/>
      <w:r>
        <w:t>Kongoni</w:t>
      </w:r>
      <w:proofErr w:type="spellEnd"/>
      <w:r>
        <w:t xml:space="preserve"> Workshop, 17</w:t>
      </w:r>
      <w:r w:rsidRPr="009C108C">
        <w:rPr>
          <w:vertAlign w:val="superscript"/>
        </w:rPr>
        <w:t>th</w:t>
      </w:r>
      <w:r>
        <w:t xml:space="preserve"> December 2014</w:t>
      </w:r>
    </w:p>
    <w:p w:rsidR="009C108C" w:rsidRDefault="009C108C">
      <w:r>
        <w:t xml:space="preserve">CCAFS Theme 4 has to provide a certain number of case studies and outcome stories per year across all their work streams and in relation to the amount of budget allocated to each activity.  Theme 4 needs to provide 3 case studies and 2 outcome stories per year on this basis.  CCSL work is only a part of that.  </w:t>
      </w:r>
    </w:p>
    <w:p w:rsidR="009C108C" w:rsidRDefault="009C108C">
      <w:r>
        <w:t>CCAFS case studies need to cover particular types from the following: social differentiation &amp; gender, successful communications, inter-centre collaboration, innovative non-research partnerships, capacity enhancement, policy engagement, participatory action research, breakthrough science, food security.  We felt that the most likely case studies for CCSL were Social differentiation and gender, innovative non-research partnerships and capacity enhancement but with elements of the other types being referred to.</w:t>
      </w:r>
    </w:p>
    <w:p w:rsidR="006702DB" w:rsidRDefault="009C108C">
      <w:r>
        <w:t xml:space="preserve">There is clear guidance for how to develop a case study and how to develop outcome stories </w:t>
      </w:r>
      <w:r w:rsidR="006702DB">
        <w:t>as outlined in the rest of this paper.  The guidance for the outcome stories is in a separate document.</w:t>
      </w:r>
      <w:bookmarkStart w:id="0" w:name="_GoBack"/>
      <w:bookmarkEnd w:id="0"/>
    </w:p>
    <w:p w:rsidR="009C108C" w:rsidRDefault="007670C9">
      <w:r>
        <w:t>With this in mind we</w:t>
      </w:r>
      <w:r w:rsidR="009C108C">
        <w:t xml:space="preserve"> agreed that a reasonable contribution to Case Studies and Outcome stories would </w:t>
      </w:r>
      <w:r>
        <w:t>those summarised in the table below although as we develop these there may be more potential to cover other offshoot case studies and outcomes</w:t>
      </w:r>
      <w:r w:rsidR="009C108C">
        <w:t>:</w:t>
      </w:r>
    </w:p>
    <w:tbl>
      <w:tblPr>
        <w:tblStyle w:val="TableGrid"/>
        <w:tblW w:w="0" w:type="auto"/>
        <w:tblLook w:val="04A0" w:firstRow="1" w:lastRow="0" w:firstColumn="1" w:lastColumn="0" w:noHBand="0" w:noVBand="1"/>
      </w:tblPr>
      <w:tblGrid>
        <w:gridCol w:w="1803"/>
        <w:gridCol w:w="1803"/>
        <w:gridCol w:w="1803"/>
        <w:gridCol w:w="1803"/>
        <w:gridCol w:w="1804"/>
      </w:tblGrid>
      <w:tr w:rsidR="009C108C" w:rsidTr="009C108C">
        <w:tc>
          <w:tcPr>
            <w:tcW w:w="1803" w:type="dxa"/>
          </w:tcPr>
          <w:p w:rsidR="009C108C" w:rsidRDefault="009C108C">
            <w:r>
              <w:t xml:space="preserve">CCSL </w:t>
            </w:r>
          </w:p>
        </w:tc>
        <w:tc>
          <w:tcPr>
            <w:tcW w:w="1803" w:type="dxa"/>
          </w:tcPr>
          <w:p w:rsidR="009C108C" w:rsidRDefault="009C108C">
            <w:r>
              <w:t>2014 – (by mid Jan 2015)</w:t>
            </w:r>
          </w:p>
        </w:tc>
        <w:tc>
          <w:tcPr>
            <w:tcW w:w="1803" w:type="dxa"/>
          </w:tcPr>
          <w:p w:rsidR="009C108C" w:rsidRDefault="009C108C">
            <w:r>
              <w:t>2015</w:t>
            </w:r>
          </w:p>
        </w:tc>
        <w:tc>
          <w:tcPr>
            <w:tcW w:w="1803" w:type="dxa"/>
          </w:tcPr>
          <w:p w:rsidR="009C108C" w:rsidRDefault="009C108C">
            <w:r>
              <w:t>2016</w:t>
            </w:r>
          </w:p>
        </w:tc>
        <w:tc>
          <w:tcPr>
            <w:tcW w:w="1804" w:type="dxa"/>
          </w:tcPr>
          <w:p w:rsidR="009C108C" w:rsidRDefault="009C108C">
            <w:r>
              <w:t>2017</w:t>
            </w:r>
          </w:p>
        </w:tc>
      </w:tr>
      <w:tr w:rsidR="009C108C" w:rsidTr="009C108C">
        <w:tc>
          <w:tcPr>
            <w:tcW w:w="1803" w:type="dxa"/>
          </w:tcPr>
          <w:p w:rsidR="009C108C" w:rsidRDefault="009C108C">
            <w:r>
              <w:t>Case Studies</w:t>
            </w:r>
          </w:p>
        </w:tc>
        <w:tc>
          <w:tcPr>
            <w:tcW w:w="1803" w:type="dxa"/>
          </w:tcPr>
          <w:p w:rsidR="009C108C" w:rsidRDefault="009C108C">
            <w:r>
              <w:t>CCSL M&amp;E Framework and related project engagement</w:t>
            </w:r>
            <w:r w:rsidR="007670C9">
              <w:t xml:space="preserve"> (Innovative non-research partnerships)</w:t>
            </w:r>
          </w:p>
        </w:tc>
        <w:tc>
          <w:tcPr>
            <w:tcW w:w="1803" w:type="dxa"/>
          </w:tcPr>
          <w:p w:rsidR="009C108C" w:rsidRDefault="009C108C">
            <w:r>
              <w:t xml:space="preserve">CCSL </w:t>
            </w:r>
            <w:r w:rsidR="007670C9">
              <w:t>M&amp;E project outcomes (</w:t>
            </w:r>
            <w:r>
              <w:t>Social differentiation &amp; gender</w:t>
            </w:r>
            <w:r w:rsidR="007670C9">
              <w:t>)</w:t>
            </w:r>
          </w:p>
        </w:tc>
        <w:tc>
          <w:tcPr>
            <w:tcW w:w="1803" w:type="dxa"/>
          </w:tcPr>
          <w:p w:rsidR="009C108C" w:rsidRDefault="007670C9">
            <w:r>
              <w:t>CCSL M&amp;E project outcomes (Inter-centre collaboration)</w:t>
            </w:r>
          </w:p>
        </w:tc>
        <w:tc>
          <w:tcPr>
            <w:tcW w:w="1804" w:type="dxa"/>
          </w:tcPr>
          <w:p w:rsidR="009C108C" w:rsidRDefault="009C108C"/>
        </w:tc>
      </w:tr>
      <w:tr w:rsidR="009C108C" w:rsidTr="009C108C">
        <w:tc>
          <w:tcPr>
            <w:tcW w:w="1803" w:type="dxa"/>
          </w:tcPr>
          <w:p w:rsidR="009C108C" w:rsidRDefault="009C108C">
            <w:r>
              <w:t>Outcome Stories</w:t>
            </w:r>
          </w:p>
        </w:tc>
        <w:tc>
          <w:tcPr>
            <w:tcW w:w="1803" w:type="dxa"/>
          </w:tcPr>
          <w:p w:rsidR="009C108C" w:rsidRDefault="009C108C">
            <w:r>
              <w:t>n/a</w:t>
            </w:r>
          </w:p>
        </w:tc>
        <w:tc>
          <w:tcPr>
            <w:tcW w:w="1803" w:type="dxa"/>
          </w:tcPr>
          <w:p w:rsidR="009C108C" w:rsidRDefault="007670C9" w:rsidP="007670C9">
            <w:r w:rsidRPr="007670C9">
              <w:t>CCSL M&amp;E Framework and related project engagement (Innovative non-research partnerships)</w:t>
            </w:r>
            <w:r w:rsidRPr="007670C9">
              <w:tab/>
            </w:r>
          </w:p>
        </w:tc>
        <w:tc>
          <w:tcPr>
            <w:tcW w:w="1803" w:type="dxa"/>
          </w:tcPr>
          <w:p w:rsidR="009C108C" w:rsidRDefault="007670C9">
            <w:r w:rsidRPr="007670C9">
              <w:t>CCSL M&amp;E project outcomes (Social differentiation &amp; gender)</w:t>
            </w:r>
          </w:p>
        </w:tc>
        <w:tc>
          <w:tcPr>
            <w:tcW w:w="1804" w:type="dxa"/>
          </w:tcPr>
          <w:p w:rsidR="009C108C" w:rsidRDefault="007670C9">
            <w:r w:rsidRPr="007670C9">
              <w:t>CCSL M&amp;E project outcomes (Inter-centre collaboration)</w:t>
            </w:r>
          </w:p>
        </w:tc>
      </w:tr>
    </w:tbl>
    <w:p w:rsidR="009C108C" w:rsidRDefault="009C108C"/>
    <w:p w:rsidR="009C108C" w:rsidRDefault="007670C9">
      <w:r>
        <w:t>Case study conten</w:t>
      </w:r>
      <w:r w:rsidR="00E74AC6">
        <w:t>t according to prescribed template (have to be short and concise)</w:t>
      </w:r>
      <w:r>
        <w:t>:</w:t>
      </w:r>
    </w:p>
    <w:p w:rsidR="007670C9" w:rsidRDefault="007670C9" w:rsidP="007670C9">
      <w:pPr>
        <w:pStyle w:val="ListParagraph"/>
        <w:numPr>
          <w:ilvl w:val="0"/>
          <w:numId w:val="1"/>
        </w:numPr>
      </w:pPr>
      <w:r>
        <w:t>CCSL M&amp;E Framework</w:t>
      </w:r>
      <w:r w:rsidR="00E74AC6">
        <w:t xml:space="preserve"> Case Study (Innovative non-research partnerships)</w:t>
      </w:r>
    </w:p>
    <w:p w:rsidR="00E74AC6" w:rsidRDefault="00E74AC6" w:rsidP="00E74AC6">
      <w:r>
        <w:t xml:space="preserve">Title: </w:t>
      </w:r>
      <w:proofErr w:type="spellStart"/>
      <w:r>
        <w:t>xxxx</w:t>
      </w:r>
      <w:proofErr w:type="spellEnd"/>
    </w:p>
    <w:p w:rsidR="00E74AC6" w:rsidRDefault="00E74AC6" w:rsidP="00E74AC6">
      <w:r>
        <w:t xml:space="preserve">Keywords: </w:t>
      </w:r>
      <w:proofErr w:type="spellStart"/>
      <w:r>
        <w:t>xxxxxxx</w:t>
      </w:r>
      <w:proofErr w:type="spellEnd"/>
    </w:p>
    <w:p w:rsidR="00E74AC6" w:rsidRDefault="00E74AC6" w:rsidP="00E74AC6">
      <w:r>
        <w:t xml:space="preserve">Countries:  This would include the countries represented in the partners of the CCSL project itself and the countries represented by the projects that have signed up to the M&amp;E Evidence piece (partners at the workshop and the confirmed partners for the next phase) </w:t>
      </w:r>
    </w:p>
    <w:p w:rsidR="00E74AC6" w:rsidRDefault="00E74AC6" w:rsidP="00E74AC6">
      <w:r>
        <w:lastRenderedPageBreak/>
        <w:t>Objectives: to build evidence and practical experience on how social learning methodologies have  helped to improve project delivery in a range of projects – from those looking back over their project work and rethinking next phases, to those starting afresh and designing in strong M&amp;E tools to ensure impact.  We would be emphasising the innovative elements of the social learning work and how this supports better delivery for development impacts.</w:t>
      </w:r>
    </w:p>
    <w:p w:rsidR="00E74AC6" w:rsidRDefault="00E74AC6" w:rsidP="00E74AC6">
      <w:r>
        <w:t>Project description:  This would be short descriptions of the projects we are most engaged with and some more detail about how we see this contributing to impact and potential outcomes further down the line.  Ensuring the involvement of the voices of the marginalised are important to CCAFS outcomes so we could include a couple of points on this here.</w:t>
      </w:r>
    </w:p>
    <w:p w:rsidR="00E74AC6" w:rsidRDefault="00E74AC6" w:rsidP="00E74AC6">
      <w:r>
        <w:t>Results: What the projects have achieved by incorporating CCSL thinking and support, what this has resulted in in terms of change or potential change.  We need to drill these results down to as close to the end beneficiaries as possible.  In the case studies these will be minimal but by the time the case studies develop into outcomes these links need to be made clear.</w:t>
      </w:r>
    </w:p>
    <w:p w:rsidR="007670C9" w:rsidRDefault="00E74AC6" w:rsidP="007670C9">
      <w:r>
        <w:t>Partners:  these will be the partners in the CCSL project and the partnerships in the M&amp;E projects.  We will also refer to the relationship to the Sandbox and the Yammer learning platform and we hope to demonstrate that a special opportunity for shared learning and engagement on this project was made clear on the yammer.</w:t>
      </w:r>
    </w:p>
    <w:p w:rsidR="00E74AC6" w:rsidRDefault="00E74AC6" w:rsidP="007670C9">
      <w:r>
        <w:t xml:space="preserve">Links to sources and further information – </w:t>
      </w:r>
      <w:r w:rsidR="006702DB">
        <w:t xml:space="preserve">these are required by the Case Study template </w:t>
      </w:r>
      <w:proofErr w:type="gramStart"/>
      <w:r w:rsidR="006702DB">
        <w:t xml:space="preserve">and </w:t>
      </w:r>
      <w:r>
        <w:t xml:space="preserve"> would</w:t>
      </w:r>
      <w:proofErr w:type="gramEnd"/>
      <w:r>
        <w:t xml:space="preserve"> source the working papers, frameworks and guidance across the CCAFS website, the wiki and the yammer as appropriate.</w:t>
      </w:r>
    </w:p>
    <w:p w:rsidR="00E74AC6" w:rsidRDefault="00E74AC6" w:rsidP="00E74AC6"/>
    <w:p w:rsidR="00E74AC6" w:rsidRDefault="00E74AC6" w:rsidP="00E74AC6">
      <w:pPr>
        <w:pStyle w:val="ListParagraph"/>
        <w:numPr>
          <w:ilvl w:val="0"/>
          <w:numId w:val="1"/>
        </w:numPr>
      </w:pPr>
      <w:r>
        <w:t xml:space="preserve">CCSL M&amp;E Evidence project </w:t>
      </w:r>
      <w:r w:rsidR="00F55803">
        <w:t>(</w:t>
      </w:r>
      <w:r>
        <w:t>Social Differentiation and Gender )</w:t>
      </w:r>
    </w:p>
    <w:p w:rsidR="00E74AC6" w:rsidRDefault="00E74AC6" w:rsidP="00E74AC6">
      <w:r>
        <w:t xml:space="preserve">Title: </w:t>
      </w:r>
      <w:proofErr w:type="spellStart"/>
      <w:r>
        <w:t>xxxx</w:t>
      </w:r>
      <w:proofErr w:type="spellEnd"/>
    </w:p>
    <w:p w:rsidR="00E74AC6" w:rsidRDefault="00E74AC6" w:rsidP="00E74AC6">
      <w:r>
        <w:t xml:space="preserve">Keywords: </w:t>
      </w:r>
      <w:proofErr w:type="spellStart"/>
      <w:r>
        <w:t>xxxxxxx</w:t>
      </w:r>
      <w:proofErr w:type="spellEnd"/>
    </w:p>
    <w:p w:rsidR="00E74AC6" w:rsidRDefault="00E74AC6" w:rsidP="00E74AC6">
      <w:r>
        <w:t xml:space="preserve">Countries:  This would include the countries represented in the partners of the CCSL project itself and the countries represented by the projects that have signed up to the M&amp;E Evidence piece (partners at the workshop and the confirmed partners for the next phase) </w:t>
      </w:r>
    </w:p>
    <w:p w:rsidR="00E74AC6" w:rsidRDefault="00E74AC6" w:rsidP="00E74AC6">
      <w:r>
        <w:t>Objectives:  to look at how social learning methodologies ensure that the experience, knowledge and views of the different gender groups and culture are important to better delivery and sounder development decisions – perhaps something about replicability and ability to take to scale.</w:t>
      </w:r>
    </w:p>
    <w:p w:rsidR="00E74AC6" w:rsidRDefault="00E74AC6" w:rsidP="00E74AC6">
      <w:r>
        <w:t xml:space="preserve">Project description:  This would be short descriptions of the projects we are most engaged with and some more detail about how we see this contributing to impact and potential outcomes further down the line.  We would need to </w:t>
      </w:r>
      <w:r w:rsidR="00F55803">
        <w:t>find ways within the M&amp;E evidence project to invite some projects to include some specific gender activities – or report on those already planned – in a particular way.  We may need to identify some other projects through the yammer or our wider community to engage in this using crowd sourcing to invite engagement</w:t>
      </w:r>
    </w:p>
    <w:p w:rsidR="00E74AC6" w:rsidRDefault="00E74AC6" w:rsidP="00E74AC6">
      <w:r>
        <w:t>Results: What the projects have achieved by incorporating CCSL thinking and support, what this has resulted in in terms of change or potential change.  We need to drill these results down to as close to the end beneficiaries as possible.  In the case studies these will be minimal but by the time the case studies develop into outcomes these links need to be made clear.</w:t>
      </w:r>
    </w:p>
    <w:p w:rsidR="00E74AC6" w:rsidRDefault="00E74AC6" w:rsidP="00E74AC6">
      <w:r>
        <w:lastRenderedPageBreak/>
        <w:t>Partners:  these will be the partners in the CCSL project and the partnerships in the M&amp;E projects.  We will also refer to the relationship to the Sandbox and the Yammer learning platform and we hope to demonstrate that a special opportunity for shared learning and engagement on this project was made clear on the yammer.</w:t>
      </w:r>
    </w:p>
    <w:p w:rsidR="00E74AC6" w:rsidRDefault="00E74AC6" w:rsidP="00E74AC6">
      <w:r>
        <w:t>Links to sources and further information – this would source the working papers, frameworks and guidance across the CCAFS website, the wiki and the yammer as appropriate.</w:t>
      </w:r>
    </w:p>
    <w:p w:rsidR="005E58A3" w:rsidRDefault="005E58A3"/>
    <w:p w:rsidR="00E74AC6" w:rsidRDefault="00F55803" w:rsidP="00F55803">
      <w:pPr>
        <w:pStyle w:val="ListParagraph"/>
        <w:numPr>
          <w:ilvl w:val="0"/>
          <w:numId w:val="1"/>
        </w:numPr>
      </w:pPr>
      <w:r>
        <w:t>CCSL M&amp;E Framework Case Study (Inter centre collaboration)</w:t>
      </w:r>
    </w:p>
    <w:p w:rsidR="00F55803" w:rsidRDefault="00F55803" w:rsidP="00F55803">
      <w:r>
        <w:t xml:space="preserve">Title: </w:t>
      </w:r>
      <w:proofErr w:type="spellStart"/>
      <w:r>
        <w:t>xxxx</w:t>
      </w:r>
      <w:proofErr w:type="spellEnd"/>
    </w:p>
    <w:p w:rsidR="00F55803" w:rsidRDefault="00F55803" w:rsidP="00F55803">
      <w:r>
        <w:t>Keywords: xxx</w:t>
      </w:r>
    </w:p>
    <w:p w:rsidR="00F55803" w:rsidRDefault="00F55803" w:rsidP="00F55803">
      <w:r>
        <w:t xml:space="preserve">Countries:  This would include the countries represented in the partners of the CCSL project itself and the countries represented by the projects that have signed up to the M&amp;E Evidence piece (partners at the workshop and the confirmed partners for the next phase).  In this case we would be hoping to invite collaboration with the two new RBM </w:t>
      </w:r>
      <w:proofErr w:type="gramStart"/>
      <w:r>
        <w:t>projects  -</w:t>
      </w:r>
      <w:proofErr w:type="gramEnd"/>
      <w:r>
        <w:t xml:space="preserve"> one with Peter </w:t>
      </w:r>
      <w:proofErr w:type="spellStart"/>
      <w:r>
        <w:t>Laderach</w:t>
      </w:r>
      <w:proofErr w:type="spellEnd"/>
      <w:r>
        <w:t xml:space="preserve"> (CIAT &amp; others) and one with Piet van Aston (IITA and others) </w:t>
      </w:r>
    </w:p>
    <w:p w:rsidR="00F55803" w:rsidRDefault="00F55803" w:rsidP="00F55803">
      <w:r>
        <w:t>Objectives:  to look at how social learning methodologies ensure that the delivery of the these particular policy engagement exercises – trying to get CG science into policy environments in Colombia (CIAT) and Uganda (IITA)</w:t>
      </w:r>
      <w:r>
        <w:rPr>
          <w:rStyle w:val="FootnoteReference"/>
        </w:rPr>
        <w:footnoteReference w:id="1"/>
      </w:r>
      <w:r>
        <w:t xml:space="preserve"> – are improved and better impact achieved by using social learning methodologies and processes put forward by the CCSL programme.  We will engage with these projects and offer the peer assist process offered by the M&amp;E evidence project.  We will also mention here the potential for taking to scale.</w:t>
      </w:r>
    </w:p>
    <w:p w:rsidR="00F55803" w:rsidRDefault="00F55803" w:rsidP="00F55803">
      <w:r>
        <w:t xml:space="preserve">Project description:  This would be short descriptions of the projects we are most engaged with and some more detail about how we see this contributing to impact and potential outcomes further down the line.  </w:t>
      </w:r>
    </w:p>
    <w:p w:rsidR="00F55803" w:rsidRDefault="00F55803" w:rsidP="00F55803">
      <w:r>
        <w:t>Results: What the projects have achieved by incorporating CCSL thinking and support, what this has resulted in in terms of change or potential change.  We need to drill these results down to as close to the end beneficiaries as possible.  In the case studies these will be minimal but by the time the case studies develop into outcomes these links need to be made clear.</w:t>
      </w:r>
    </w:p>
    <w:p w:rsidR="00F55803" w:rsidRDefault="00F55803" w:rsidP="00F55803">
      <w:r>
        <w:t>Partners:  these will be the partners in the CCSL project and the partnerships in the M&amp;E projects.  We will also refer to the relationship to the Sandbox and the Yammer learning platform and we hope to demonstrate that a special opportunity for shared learning and engagement on this project was made clear on the yammer.</w:t>
      </w:r>
    </w:p>
    <w:p w:rsidR="00F55803" w:rsidRDefault="00F55803" w:rsidP="00F55803"/>
    <w:p w:rsidR="00E74AC6" w:rsidRDefault="00E74AC6"/>
    <w:p w:rsidR="00E74AC6" w:rsidRDefault="00E74AC6"/>
    <w:p w:rsidR="00E74AC6" w:rsidRDefault="00E74AC6"/>
    <w:p w:rsidR="00E74AC6" w:rsidRDefault="00E74AC6"/>
    <w:p w:rsidR="005E58A3" w:rsidRDefault="005E58A3"/>
    <w:p w:rsidR="005E58A3" w:rsidRDefault="005E58A3"/>
    <w:p w:rsidR="005E58A3" w:rsidRDefault="005E58A3">
      <w:r>
        <w:t>Both these project have</w:t>
      </w:r>
    </w:p>
    <w:sectPr w:rsidR="005E58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9B3" w:rsidRDefault="009759B3" w:rsidP="00F55803">
      <w:pPr>
        <w:spacing w:after="0" w:line="240" w:lineRule="auto"/>
      </w:pPr>
      <w:r>
        <w:separator/>
      </w:r>
    </w:p>
  </w:endnote>
  <w:endnote w:type="continuationSeparator" w:id="0">
    <w:p w:rsidR="009759B3" w:rsidRDefault="009759B3" w:rsidP="00F55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9B3" w:rsidRDefault="009759B3" w:rsidP="00F55803">
      <w:pPr>
        <w:spacing w:after="0" w:line="240" w:lineRule="auto"/>
      </w:pPr>
      <w:r>
        <w:separator/>
      </w:r>
    </w:p>
  </w:footnote>
  <w:footnote w:type="continuationSeparator" w:id="0">
    <w:p w:rsidR="009759B3" w:rsidRDefault="009759B3" w:rsidP="00F55803">
      <w:pPr>
        <w:spacing w:after="0" w:line="240" w:lineRule="auto"/>
      </w:pPr>
      <w:r>
        <w:continuationSeparator/>
      </w:r>
    </w:p>
  </w:footnote>
  <w:footnote w:id="1">
    <w:p w:rsidR="00F55803" w:rsidRDefault="00F55803" w:rsidP="00F55803">
      <w:r>
        <w:rPr>
          <w:rStyle w:val="FootnoteReference"/>
        </w:rPr>
        <w:footnoteRef/>
      </w:r>
      <w:r>
        <w:t xml:space="preserve"> Peter </w:t>
      </w:r>
      <w:proofErr w:type="spellStart"/>
      <w:r>
        <w:t>Laderach</w:t>
      </w:r>
      <w:proofErr w:type="spellEnd"/>
      <w:r>
        <w:t xml:space="preserve"> – trial project CIAT science into national adaptation plans and national commodity plans in three countries Colombia, Honduras, and somewhere else  doing quite a lot of work on engagement  - Peter interested in trying to use a more social learning approach – doing this approach better  and</w:t>
      </w:r>
      <w:r w:rsidRPr="00F55803">
        <w:t xml:space="preserve"> </w:t>
      </w:r>
      <w:r>
        <w:t>Piet van Aston – policy processes in Uganda and Tanzania national adaptation plans – getting IITA science into policy processes – couple of others like CIAT, ILRI also involved in this – details on the P&amp;R (Liz has access) Piet would argue that the social learning approaches could work here.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492417"/>
    <w:multiLevelType w:val="hybridMultilevel"/>
    <w:tmpl w:val="BF222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A3"/>
    <w:rsid w:val="00010771"/>
    <w:rsid w:val="00017A14"/>
    <w:rsid w:val="000349AA"/>
    <w:rsid w:val="00040871"/>
    <w:rsid w:val="0008257D"/>
    <w:rsid w:val="00123544"/>
    <w:rsid w:val="002A402C"/>
    <w:rsid w:val="002B706C"/>
    <w:rsid w:val="002D4A6A"/>
    <w:rsid w:val="00312050"/>
    <w:rsid w:val="00393695"/>
    <w:rsid w:val="003A5C79"/>
    <w:rsid w:val="003D746B"/>
    <w:rsid w:val="003F53D7"/>
    <w:rsid w:val="00485515"/>
    <w:rsid w:val="00487599"/>
    <w:rsid w:val="00487B9E"/>
    <w:rsid w:val="004C1973"/>
    <w:rsid w:val="00521CBD"/>
    <w:rsid w:val="00580E52"/>
    <w:rsid w:val="005E58A3"/>
    <w:rsid w:val="00605523"/>
    <w:rsid w:val="006702DB"/>
    <w:rsid w:val="00692A09"/>
    <w:rsid w:val="006F2D4E"/>
    <w:rsid w:val="00710202"/>
    <w:rsid w:val="007533DB"/>
    <w:rsid w:val="007670C9"/>
    <w:rsid w:val="007B5A00"/>
    <w:rsid w:val="007F65BB"/>
    <w:rsid w:val="00854895"/>
    <w:rsid w:val="008B6499"/>
    <w:rsid w:val="008E39B7"/>
    <w:rsid w:val="009153B1"/>
    <w:rsid w:val="009759B3"/>
    <w:rsid w:val="00977B08"/>
    <w:rsid w:val="00986CA6"/>
    <w:rsid w:val="009C108C"/>
    <w:rsid w:val="009C2E73"/>
    <w:rsid w:val="009F3C84"/>
    <w:rsid w:val="00A145C6"/>
    <w:rsid w:val="00A1696C"/>
    <w:rsid w:val="00A7644B"/>
    <w:rsid w:val="00B14948"/>
    <w:rsid w:val="00B72E7E"/>
    <w:rsid w:val="00B873CD"/>
    <w:rsid w:val="00BB31E9"/>
    <w:rsid w:val="00BD7B7F"/>
    <w:rsid w:val="00C07340"/>
    <w:rsid w:val="00C30E67"/>
    <w:rsid w:val="00C819B2"/>
    <w:rsid w:val="00C85935"/>
    <w:rsid w:val="00D16244"/>
    <w:rsid w:val="00D35FF3"/>
    <w:rsid w:val="00D50008"/>
    <w:rsid w:val="00D709A8"/>
    <w:rsid w:val="00D87B0E"/>
    <w:rsid w:val="00DB4DB6"/>
    <w:rsid w:val="00DF6F02"/>
    <w:rsid w:val="00E35F28"/>
    <w:rsid w:val="00E74AC6"/>
    <w:rsid w:val="00E829AA"/>
    <w:rsid w:val="00E87888"/>
    <w:rsid w:val="00EE12DF"/>
    <w:rsid w:val="00F116D7"/>
    <w:rsid w:val="00F20D8A"/>
    <w:rsid w:val="00F55803"/>
    <w:rsid w:val="00FA51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FD57BF-5F01-4867-8337-A34C1169E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1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70C9"/>
    <w:pPr>
      <w:ind w:left="720"/>
      <w:contextualSpacing/>
    </w:pPr>
  </w:style>
  <w:style w:type="paragraph" w:styleId="FootnoteText">
    <w:name w:val="footnote text"/>
    <w:basedOn w:val="Normal"/>
    <w:link w:val="FootnoteTextChar"/>
    <w:uiPriority w:val="99"/>
    <w:semiHidden/>
    <w:unhideWhenUsed/>
    <w:rsid w:val="00F558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5803"/>
    <w:rPr>
      <w:sz w:val="20"/>
      <w:szCs w:val="20"/>
    </w:rPr>
  </w:style>
  <w:style w:type="character" w:styleId="FootnoteReference">
    <w:name w:val="footnote reference"/>
    <w:basedOn w:val="DefaultParagraphFont"/>
    <w:uiPriority w:val="99"/>
    <w:semiHidden/>
    <w:unhideWhenUsed/>
    <w:rsid w:val="00F558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5A312-4BC7-4D7C-B70F-B0B49B83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Carlile</dc:creator>
  <cp:keywords/>
  <dc:description/>
  <cp:lastModifiedBy>Liz Carlile</cp:lastModifiedBy>
  <cp:revision>3</cp:revision>
  <dcterms:created xsi:type="dcterms:W3CDTF">2014-12-17T07:07:00Z</dcterms:created>
  <dcterms:modified xsi:type="dcterms:W3CDTF">2014-12-17T08:29:00Z</dcterms:modified>
</cp:coreProperties>
</file>